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4E544F">
      <w:pPr>
        <w:widowControl/>
        <w:jc w:val="center"/>
        <w:rPr>
          <w:rFonts w:ascii="Arial" w:hAnsi="Arial" w:cs="Arial"/>
          <w:b/>
          <w:bCs/>
          <w:color w:val="376092" w:themeColor="accent1" w:themeShade="BF"/>
          <w:sz w:val="36"/>
          <w:szCs w:val="36"/>
          <w:u w:val="single"/>
        </w:rPr>
      </w:pPr>
      <w:r>
        <w:rPr>
          <w:rFonts w:ascii="Arial" w:hAnsi="Arial" w:cs="Arial"/>
          <w:b/>
          <w:bCs/>
          <w:color w:val="376092" w:themeColor="accent1" w:themeShade="BF"/>
          <w:sz w:val="36"/>
          <w:szCs w:val="36"/>
          <w:u w:val="single"/>
        </w:rPr>
        <w:t>Co</w:t>
      </w:r>
      <w:r>
        <w:rPr>
          <w:rFonts w:hint="eastAsia" w:ascii="Arial" w:hAnsi="Arial" w:cs="Arial"/>
          <w:b/>
          <w:bCs/>
          <w:color w:val="376092" w:themeColor="accent1" w:themeShade="BF"/>
          <w:sz w:val="36"/>
          <w:szCs w:val="36"/>
          <w:u w:val="single"/>
        </w:rPr>
        <w:t>-</w:t>
      </w:r>
      <w:r>
        <w:rPr>
          <w:rFonts w:ascii="Arial" w:hAnsi="Arial" w:cs="Arial"/>
          <w:b/>
          <w:bCs/>
          <w:color w:val="376092" w:themeColor="accent1" w:themeShade="BF"/>
          <w:sz w:val="36"/>
          <w:szCs w:val="36"/>
          <w:u w:val="single"/>
        </w:rPr>
        <w:t>op Job Description Template</w:t>
      </w:r>
    </w:p>
    <w:tbl>
      <w:tblPr>
        <w:tblStyle w:val="5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989"/>
        <w:gridCol w:w="2317"/>
      </w:tblGrid>
      <w:tr w14:paraId="547AD6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89" w:type="dxa"/>
          </w:tcPr>
          <w:p w14:paraId="7A2C826B">
            <w:pPr>
              <w:spacing w:after="120"/>
              <w:rPr>
                <w:rFonts w:ascii="Arial" w:hAnsi="Arial" w:eastAsia="宋体" w:cs="Arial"/>
                <w:b/>
                <w:bCs/>
                <w:kern w:val="0"/>
                <w:sz w:val="24"/>
              </w:rPr>
            </w:pPr>
            <w:r>
              <w:rPr>
                <w:rFonts w:hint="eastAsia" w:ascii="Arial" w:hAnsi="Arial" w:eastAsia="宋体" w:cs="Arial"/>
                <w:b/>
                <w:bCs/>
                <w:kern w:val="0"/>
                <w:sz w:val="24"/>
              </w:rPr>
              <w:t>Assistant Business Manager</w:t>
            </w:r>
          </w:p>
        </w:tc>
        <w:tc>
          <w:tcPr>
            <w:tcW w:w="2317" w:type="dxa"/>
            <w:vMerge w:val="restart"/>
            <w:vAlign w:val="center"/>
          </w:tcPr>
          <w:p w14:paraId="28D6B369">
            <w:pPr>
              <w:jc w:val="center"/>
              <w:rPr>
                <w:rFonts w:ascii="Typ1451 Std" w:hAnsi="Typ1451 Std" w:eastAsia="宋体" w:cs="Times New Roman"/>
                <w:kern w:val="0"/>
                <w:sz w:val="20"/>
              </w:rPr>
            </w:pPr>
            <w:r>
              <w:rPr>
                <w:rFonts w:ascii="Times New Roman" w:hAnsi="Times New Roman" w:cs="Times New Roman"/>
              </w:rPr>
              <w:drawing>
                <wp:inline distT="0" distB="0" distL="0" distR="0">
                  <wp:extent cx="1019810" cy="363855"/>
                  <wp:effectExtent l="0" t="0" r="0" b="0"/>
                  <wp:docPr id="879523720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79523720" name="图片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27292" b="2230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19810" cy="3638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4923F1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89" w:type="dxa"/>
          </w:tcPr>
          <w:p w14:paraId="051DA92E">
            <w:pPr>
              <w:spacing w:after="120"/>
              <w:rPr>
                <w:rFonts w:hint="default" w:ascii="Arial" w:hAnsi="Arial" w:eastAsia="宋体" w:cs="Arial"/>
                <w:kern w:val="0"/>
                <w:sz w:val="22"/>
                <w:szCs w:val="28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2"/>
                <w:szCs w:val="28"/>
                <w:lang w:val="en-US" w:eastAsia="zh-CN"/>
              </w:rPr>
              <w:t>JITRI</w:t>
            </w:r>
          </w:p>
        </w:tc>
        <w:tc>
          <w:tcPr>
            <w:tcW w:w="2317" w:type="dxa"/>
            <w:vMerge w:val="continue"/>
          </w:tcPr>
          <w:p w14:paraId="06048CF2">
            <w:pPr>
              <w:rPr>
                <w:rFonts w:ascii="Times New Roman" w:hAnsi="Times New Roman" w:eastAsia="宋体" w:cs="Times New Roman"/>
                <w:kern w:val="0"/>
                <w:sz w:val="36"/>
                <w:szCs w:val="36"/>
              </w:rPr>
            </w:pPr>
          </w:p>
        </w:tc>
      </w:tr>
    </w:tbl>
    <w:p w14:paraId="49B019F2">
      <w:pPr>
        <w:rPr>
          <w:rFonts w:ascii="Georgia" w:hAnsi="Georgia"/>
        </w:rPr>
      </w:pPr>
    </w:p>
    <w:tbl>
      <w:tblPr>
        <w:tblStyle w:val="5"/>
        <w:tblW w:w="942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2"/>
        <w:gridCol w:w="7307"/>
      </w:tblGrid>
      <w:tr w14:paraId="13EA51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9429" w:type="dxa"/>
            <w:gridSpan w:val="2"/>
            <w:tcBorders>
              <w:top w:val="single" w:color="1E1C11" w:themeColor="background2" w:themeShade="1A" w:sz="4" w:space="0"/>
              <w:left w:val="single" w:color="1E1C11" w:themeColor="background2" w:themeShade="1A" w:sz="4" w:space="0"/>
              <w:bottom w:val="single" w:color="1E1C11" w:themeColor="background2" w:themeShade="1A" w:sz="4" w:space="0"/>
              <w:right w:val="single" w:color="1E1C11" w:themeColor="background2" w:themeShade="1A" w:sz="4" w:space="0"/>
            </w:tcBorders>
            <w:shd w:val="clear" w:color="auto" w:fill="FFD54F"/>
            <w:vAlign w:val="center"/>
          </w:tcPr>
          <w:p w14:paraId="71C33AC8">
            <w:pPr>
              <w:jc w:val="center"/>
              <w:rPr>
                <w:rFonts w:ascii="Barlow Condensed Medium" w:hAnsi="Barlow Condensed Medium" w:eastAsia="宋体" w:cs="Times New Roman"/>
                <w:kern w:val="0"/>
                <w:sz w:val="28"/>
                <w:szCs w:val="28"/>
              </w:rPr>
            </w:pPr>
            <w:r>
              <w:rPr>
                <w:rFonts w:ascii="Barlow Condensed Medium" w:hAnsi="Barlow Condensed Medium" w:eastAsia="宋体" w:cs="Times New Roman"/>
                <w:kern w:val="0"/>
                <w:sz w:val="28"/>
                <w:szCs w:val="28"/>
              </w:rPr>
              <w:t>JOB OVERVIEW</w:t>
            </w:r>
          </w:p>
        </w:tc>
      </w:tr>
      <w:tr w14:paraId="1E62DF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2122" w:type="dxa"/>
            <w:tcBorders>
              <w:top w:val="single" w:color="1E1C11" w:themeColor="background2" w:themeShade="1A" w:sz="4" w:space="0"/>
              <w:left w:val="single" w:color="C3BD96" w:themeColor="background2" w:themeShade="BF" w:sz="4" w:space="0"/>
              <w:bottom w:val="single" w:color="C3BD96" w:themeColor="background2" w:themeShade="BF" w:sz="4" w:space="0"/>
              <w:right w:val="single" w:color="C3BD96" w:themeColor="background2" w:themeShade="BF" w:sz="4" w:space="0"/>
            </w:tcBorders>
            <w:vAlign w:val="center"/>
          </w:tcPr>
          <w:p w14:paraId="30E3B790">
            <w:pPr>
              <w:spacing w:before="120" w:after="120"/>
              <w:rPr>
                <w:rFonts w:ascii="Arial" w:hAnsi="Arial" w:eastAsia="宋体" w:cs="Arial"/>
                <w:b/>
                <w:bCs/>
                <w:kern w:val="0"/>
                <w:sz w:val="22"/>
                <w:szCs w:val="22"/>
              </w:rPr>
            </w:pPr>
            <w:r>
              <w:rPr>
                <w:rFonts w:ascii="Arial" w:hAnsi="Arial" w:eastAsia="宋体" w:cs="Arial"/>
                <w:b/>
                <w:bCs/>
                <w:kern w:val="0"/>
                <w:sz w:val="22"/>
                <w:szCs w:val="22"/>
              </w:rPr>
              <w:t>Job title</w:t>
            </w:r>
          </w:p>
        </w:tc>
        <w:tc>
          <w:tcPr>
            <w:tcW w:w="7307" w:type="dxa"/>
            <w:tcBorders>
              <w:top w:val="single" w:color="1E1C11" w:themeColor="background2" w:themeShade="1A" w:sz="4" w:space="0"/>
              <w:left w:val="single" w:color="C3BD96" w:themeColor="background2" w:themeShade="BF" w:sz="4" w:space="0"/>
              <w:bottom w:val="single" w:color="C3BD96" w:themeColor="background2" w:themeShade="BF" w:sz="4" w:space="0"/>
              <w:right w:val="single" w:color="C3BD96" w:themeColor="background2" w:themeShade="BF" w:sz="4" w:space="0"/>
            </w:tcBorders>
          </w:tcPr>
          <w:p w14:paraId="77BC075D">
            <w:pPr>
              <w:spacing w:before="120" w:after="120"/>
              <w:rPr>
                <w:rFonts w:ascii="Arial" w:hAnsi="Arial" w:eastAsia="宋体" w:cs="Arial"/>
                <w:kern w:val="0"/>
                <w:sz w:val="22"/>
                <w:szCs w:val="22"/>
              </w:rPr>
            </w:pPr>
            <w:r>
              <w:rPr>
                <w:rFonts w:ascii="Arial" w:hAnsi="Arial" w:eastAsia="宋体" w:cs="Arial"/>
                <w:kern w:val="0"/>
                <w:sz w:val="22"/>
                <w:szCs w:val="22"/>
                <w:highlight w:val="none"/>
              </w:rPr>
              <w:t>Assistant Business Manager</w:t>
            </w:r>
            <w:r>
              <w:rPr>
                <w:rFonts w:hint="eastAsia" w:ascii="Arial" w:hAnsi="Arial" w:eastAsia="宋体" w:cs="Arial"/>
                <w:kern w:val="0"/>
                <w:sz w:val="22"/>
                <w:szCs w:val="22"/>
                <w:highlight w:val="none"/>
              </w:rPr>
              <w:t xml:space="preserve"> (1 Position</w:t>
            </w:r>
            <w:bookmarkStart w:id="0" w:name="_GoBack"/>
            <w:bookmarkEnd w:id="0"/>
            <w:r>
              <w:rPr>
                <w:rFonts w:hint="eastAsia" w:ascii="Arial" w:hAnsi="Arial" w:eastAsia="宋体" w:cs="Arial"/>
                <w:kern w:val="0"/>
                <w:sz w:val="22"/>
                <w:szCs w:val="22"/>
                <w:highlight w:val="none"/>
              </w:rPr>
              <w:t>)</w:t>
            </w:r>
          </w:p>
        </w:tc>
      </w:tr>
      <w:tr w14:paraId="53E6EB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2122" w:type="dxa"/>
            <w:tcBorders>
              <w:top w:val="single" w:color="C3BD96" w:themeColor="background2" w:themeShade="BF" w:sz="4" w:space="0"/>
              <w:left w:val="single" w:color="C3BD96" w:themeColor="background2" w:themeShade="BF" w:sz="4" w:space="0"/>
              <w:bottom w:val="single" w:color="C3BD96" w:themeColor="background2" w:themeShade="BF" w:sz="4" w:space="0"/>
              <w:right w:val="single" w:color="C3BD96" w:themeColor="background2" w:themeShade="BF" w:sz="4" w:space="0"/>
            </w:tcBorders>
            <w:vAlign w:val="center"/>
          </w:tcPr>
          <w:p w14:paraId="0B3833A4">
            <w:pPr>
              <w:spacing w:before="120" w:after="120"/>
              <w:rPr>
                <w:rFonts w:ascii="Arial" w:hAnsi="Arial" w:eastAsia="宋体" w:cs="Arial"/>
                <w:b/>
                <w:bCs/>
                <w:kern w:val="0"/>
                <w:sz w:val="22"/>
                <w:szCs w:val="22"/>
              </w:rPr>
            </w:pPr>
            <w:r>
              <w:rPr>
                <w:rFonts w:ascii="Arial" w:hAnsi="Arial" w:eastAsia="宋体" w:cs="Arial"/>
                <w:b/>
                <w:bCs/>
                <w:kern w:val="0"/>
                <w:sz w:val="22"/>
                <w:szCs w:val="22"/>
              </w:rPr>
              <w:t>Organization and department</w:t>
            </w:r>
          </w:p>
        </w:tc>
        <w:tc>
          <w:tcPr>
            <w:tcW w:w="7307" w:type="dxa"/>
            <w:tcBorders>
              <w:top w:val="single" w:color="C3BD96" w:themeColor="background2" w:themeShade="BF" w:sz="4" w:space="0"/>
              <w:left w:val="single" w:color="C3BD96" w:themeColor="background2" w:themeShade="BF" w:sz="4" w:space="0"/>
              <w:bottom w:val="single" w:color="C3BD96" w:themeColor="background2" w:themeShade="BF" w:sz="4" w:space="0"/>
              <w:right w:val="single" w:color="C3BD96" w:themeColor="background2" w:themeShade="BF" w:sz="4" w:space="0"/>
            </w:tcBorders>
          </w:tcPr>
          <w:p w14:paraId="5C3A8735">
            <w:pPr>
              <w:spacing w:before="120" w:after="120"/>
              <w:rPr>
                <w:rFonts w:ascii="Arial" w:hAnsi="Arial" w:eastAsia="宋体" w:cs="Arial"/>
                <w:kern w:val="0"/>
                <w:sz w:val="22"/>
                <w:szCs w:val="22"/>
              </w:rPr>
            </w:pPr>
            <w:r>
              <w:rPr>
                <w:rFonts w:hint="eastAsia" w:ascii="Arial" w:hAnsi="Arial" w:eastAsia="宋体" w:cs="Arial"/>
                <w:kern w:val="0"/>
                <w:sz w:val="22"/>
                <w:szCs w:val="22"/>
                <w:lang w:val="en-US" w:eastAsia="zh-CN"/>
              </w:rPr>
              <w:t xml:space="preserve">JITRI, </w:t>
            </w:r>
            <w:r>
              <w:rPr>
                <w:rFonts w:hint="eastAsia" w:ascii="Arial" w:hAnsi="Arial" w:eastAsia="宋体" w:cs="Arial"/>
                <w:kern w:val="0"/>
                <w:sz w:val="22"/>
                <w:szCs w:val="22"/>
              </w:rPr>
              <w:t>Engineering Education &amp; Domestic Cooperation Department</w:t>
            </w:r>
          </w:p>
        </w:tc>
      </w:tr>
      <w:tr w14:paraId="103209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2122" w:type="dxa"/>
            <w:tcBorders>
              <w:top w:val="single" w:color="C3BD96" w:themeColor="background2" w:themeShade="BF" w:sz="4" w:space="0"/>
              <w:left w:val="single" w:color="C3BD96" w:themeColor="background2" w:themeShade="BF" w:sz="4" w:space="0"/>
              <w:bottom w:val="single" w:color="C3BD96" w:themeColor="background2" w:themeShade="BF" w:sz="4" w:space="0"/>
              <w:right w:val="single" w:color="C3BD96" w:themeColor="background2" w:themeShade="BF" w:sz="4" w:space="0"/>
            </w:tcBorders>
            <w:vAlign w:val="center"/>
          </w:tcPr>
          <w:p w14:paraId="616E1726">
            <w:pPr>
              <w:spacing w:before="120" w:after="120"/>
              <w:rPr>
                <w:rFonts w:ascii="Arial" w:hAnsi="Arial" w:eastAsia="宋体" w:cs="Arial"/>
                <w:b/>
                <w:bCs/>
                <w:kern w:val="0"/>
                <w:sz w:val="22"/>
                <w:szCs w:val="22"/>
              </w:rPr>
            </w:pPr>
            <w:r>
              <w:rPr>
                <w:rFonts w:ascii="Arial" w:hAnsi="Arial" w:eastAsia="宋体" w:cs="Arial"/>
                <w:b/>
                <w:bCs/>
                <w:kern w:val="0"/>
                <w:sz w:val="22"/>
                <w:szCs w:val="22"/>
              </w:rPr>
              <w:t>Location</w:t>
            </w:r>
          </w:p>
        </w:tc>
        <w:tc>
          <w:tcPr>
            <w:tcW w:w="7307" w:type="dxa"/>
            <w:tcBorders>
              <w:top w:val="single" w:color="C3BD96" w:themeColor="background2" w:themeShade="BF" w:sz="4" w:space="0"/>
              <w:left w:val="single" w:color="C3BD96" w:themeColor="background2" w:themeShade="BF" w:sz="4" w:space="0"/>
              <w:bottom w:val="single" w:color="C3BD96" w:themeColor="background2" w:themeShade="BF" w:sz="4" w:space="0"/>
              <w:right w:val="single" w:color="C3BD96" w:themeColor="background2" w:themeShade="BF" w:sz="4" w:space="0"/>
            </w:tcBorders>
          </w:tcPr>
          <w:p w14:paraId="7A847C0D">
            <w:pPr>
              <w:spacing w:before="120" w:after="120"/>
              <w:rPr>
                <w:rFonts w:ascii="Arial" w:hAnsi="Arial" w:eastAsia="宋体" w:cs="Arial"/>
                <w:kern w:val="0"/>
                <w:sz w:val="22"/>
                <w:szCs w:val="22"/>
              </w:rPr>
            </w:pPr>
            <w:r>
              <w:rPr>
                <w:rFonts w:ascii="Arial" w:hAnsi="Arial" w:eastAsia="宋体" w:cs="Arial"/>
                <w:kern w:val="0"/>
                <w:sz w:val="22"/>
                <w:szCs w:val="22"/>
              </w:rPr>
              <w:t>The hybrid work model combining online and offline work is adopted, and the offline work location is in Shanghai</w:t>
            </w:r>
          </w:p>
        </w:tc>
      </w:tr>
      <w:tr w14:paraId="1BA1F7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9429" w:type="dxa"/>
            <w:gridSpan w:val="2"/>
            <w:tcBorders>
              <w:top w:val="single" w:color="1E1C11" w:themeColor="background2" w:themeShade="1A" w:sz="4" w:space="0"/>
              <w:left w:val="single" w:color="1E1C11" w:themeColor="background2" w:themeShade="1A" w:sz="4" w:space="0"/>
              <w:bottom w:val="single" w:color="1E1C11" w:themeColor="background2" w:themeShade="1A" w:sz="4" w:space="0"/>
              <w:right w:val="single" w:color="1E1C11" w:themeColor="background2" w:themeShade="1A" w:sz="4" w:space="0"/>
            </w:tcBorders>
            <w:shd w:val="clear" w:color="auto" w:fill="FFD54F"/>
            <w:vAlign w:val="center"/>
          </w:tcPr>
          <w:p w14:paraId="503BA032">
            <w:pPr>
              <w:jc w:val="center"/>
              <w:rPr>
                <w:rFonts w:ascii="Barlow Condensed Medium" w:hAnsi="Barlow Condensed Medium" w:eastAsia="宋体" w:cs="Times New Roman"/>
                <w:kern w:val="0"/>
                <w:sz w:val="28"/>
                <w:szCs w:val="28"/>
              </w:rPr>
            </w:pPr>
            <w:r>
              <w:rPr>
                <w:rFonts w:ascii="Barlow Condensed Medium" w:hAnsi="Barlow Condensed Medium" w:eastAsia="宋体" w:cs="Times New Roman"/>
                <w:kern w:val="0"/>
                <w:sz w:val="28"/>
                <w:szCs w:val="28"/>
              </w:rPr>
              <w:t>JOB SUMMARY</w:t>
            </w:r>
          </w:p>
        </w:tc>
      </w:tr>
      <w:tr w14:paraId="106899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3" w:hRule="atLeast"/>
        </w:trPr>
        <w:tc>
          <w:tcPr>
            <w:tcW w:w="9429" w:type="dxa"/>
            <w:gridSpan w:val="2"/>
            <w:tcBorders>
              <w:top w:val="single" w:color="1E1C11" w:themeColor="background2" w:themeShade="1A" w:sz="4" w:space="0"/>
              <w:left w:val="single" w:color="C3BD96" w:themeColor="background2" w:themeShade="BF" w:sz="4" w:space="0"/>
              <w:bottom w:val="single" w:color="1E1C11" w:themeColor="background2" w:themeShade="1A" w:sz="4" w:space="0"/>
              <w:right w:val="single" w:color="C3BD96" w:themeColor="background2" w:themeShade="BF" w:sz="4" w:space="0"/>
            </w:tcBorders>
          </w:tcPr>
          <w:p w14:paraId="4C4D8149">
            <w:pPr>
              <w:spacing w:before="120" w:after="120"/>
              <w:jc w:val="left"/>
              <w:rPr>
                <w:rFonts w:hint="default" w:ascii="Arial" w:hAnsi="Arial" w:eastAsia="宋体" w:cs="Arial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Arial" w:hAnsi="Arial" w:eastAsia="宋体" w:cs="Arial"/>
                <w:kern w:val="0"/>
                <w:sz w:val="22"/>
                <w:szCs w:val="22"/>
              </w:rPr>
              <w:t xml:space="preserve">The Engineering Education &amp; Domestic Cooperation Department of </w:t>
            </w:r>
            <w:r>
              <w:rPr>
                <w:rFonts w:hint="eastAsia" w:ascii="Arial" w:hAnsi="Arial" w:eastAsia="宋体" w:cs="Arial"/>
                <w:kern w:val="0"/>
                <w:sz w:val="22"/>
                <w:szCs w:val="22"/>
                <w:lang w:val="en-US" w:eastAsia="zh-CN"/>
              </w:rPr>
              <w:t>JITRI (https://www.jitri.cn/en/about)</w:t>
            </w:r>
            <w:r>
              <w:rPr>
                <w:rFonts w:hint="eastAsia" w:ascii="Arial" w:hAnsi="Arial" w:eastAsia="宋体" w:cs="Arial"/>
                <w:kern w:val="0"/>
                <w:sz w:val="22"/>
                <w:szCs w:val="22"/>
              </w:rPr>
              <w:t xml:space="preserve"> is hiring</w:t>
            </w:r>
            <w:r>
              <w:rPr>
                <w:rFonts w:hint="eastAsia" w:ascii="Arial" w:hAnsi="Arial" w:eastAsia="宋体" w:cs="Arial"/>
                <w:kern w:val="0"/>
                <w:sz w:val="22"/>
                <w:szCs w:val="22"/>
                <w:lang w:val="en-US" w:eastAsia="zh-CN"/>
              </w:rPr>
              <w:t xml:space="preserve"> </w:t>
            </w:r>
            <w:r>
              <w:rPr>
                <w:rFonts w:ascii="Arial" w:hAnsi="Arial" w:eastAsia="宋体" w:cs="Arial"/>
                <w:kern w:val="0"/>
                <w:sz w:val="22"/>
                <w:szCs w:val="22"/>
                <w:highlight w:val="none"/>
              </w:rPr>
              <w:t>Assistant Business Manager</w:t>
            </w:r>
            <w:r>
              <w:rPr>
                <w:rFonts w:hint="eastAsia" w:ascii="Arial" w:hAnsi="Arial" w:eastAsia="宋体" w:cs="Arial"/>
                <w:kern w:val="0"/>
                <w:sz w:val="22"/>
                <w:szCs w:val="22"/>
                <w:highlight w:val="none"/>
              </w:rPr>
              <w:t xml:space="preserve"> </w:t>
            </w:r>
            <w:r>
              <w:rPr>
                <w:rFonts w:hint="eastAsia" w:ascii="Arial" w:hAnsi="Arial" w:eastAsia="宋体" w:cs="Arial"/>
                <w:kern w:val="0"/>
                <w:sz w:val="22"/>
                <w:szCs w:val="22"/>
                <w:lang w:val="en-US" w:eastAsia="zh-CN"/>
              </w:rPr>
              <w:t xml:space="preserve"> .</w:t>
            </w:r>
          </w:p>
          <w:p w14:paraId="39D2F990">
            <w:pPr>
              <w:spacing w:before="120" w:after="120"/>
              <w:rPr>
                <w:rFonts w:ascii="Arial" w:hAnsi="Arial" w:eastAsia="宋体" w:cs="Arial"/>
                <w:kern w:val="0"/>
                <w:sz w:val="22"/>
                <w:szCs w:val="22"/>
              </w:rPr>
            </w:pPr>
            <w:r>
              <w:rPr>
                <w:rFonts w:hint="eastAsia" w:ascii="Arial" w:hAnsi="Arial" w:eastAsia="宋体" w:cs="Arial"/>
                <w:kern w:val="0"/>
                <w:sz w:val="22"/>
                <w:szCs w:val="22"/>
              </w:rPr>
              <w:t>This Coop position requires the candidate to u</w:t>
            </w:r>
            <w:r>
              <w:rPr>
                <w:rFonts w:ascii="Arial" w:hAnsi="Arial" w:eastAsia="宋体" w:cs="Arial"/>
                <w:kern w:val="0"/>
                <w:sz w:val="22"/>
                <w:szCs w:val="22"/>
              </w:rPr>
              <w:t>nderstand the industrial layout of leading enterprises, participate in enterprise innovation services, and empower the construction of the</w:t>
            </w:r>
            <w:r>
              <w:rPr>
                <w:rFonts w:ascii="Arial" w:hAnsi="Arial" w:eastAsia="宋体" w:cs="Arial"/>
                <w:b/>
                <w:bCs/>
                <w:kern w:val="0"/>
                <w:sz w:val="22"/>
                <w:szCs w:val="22"/>
              </w:rPr>
              <w:t xml:space="preserve"> </w:t>
            </w:r>
            <w:r>
              <w:rPr>
                <w:rFonts w:hint="eastAsia" w:ascii="Arial" w:hAnsi="Arial" w:eastAsia="宋体" w:cs="Arial"/>
                <w:b/>
                <w:bCs/>
                <w:kern w:val="0"/>
                <w:sz w:val="22"/>
                <w:szCs w:val="22"/>
                <w:lang w:val="en-US" w:eastAsia="zh-CN"/>
              </w:rPr>
              <w:t>JITRI</w:t>
            </w:r>
            <w:r>
              <w:rPr>
                <w:rFonts w:ascii="Arial" w:hAnsi="Arial" w:eastAsia="宋体" w:cs="Arial"/>
                <w:b/>
                <w:bCs/>
                <w:kern w:val="0"/>
                <w:sz w:val="22"/>
                <w:szCs w:val="22"/>
              </w:rPr>
              <w:t>/International Advanced Technology Application Promotion Center.</w:t>
            </w:r>
          </w:p>
        </w:tc>
      </w:tr>
      <w:tr w14:paraId="096CBD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9429" w:type="dxa"/>
            <w:gridSpan w:val="2"/>
            <w:tcBorders>
              <w:top w:val="single" w:color="1E1C11" w:themeColor="background2" w:themeShade="1A" w:sz="4" w:space="0"/>
              <w:left w:val="single" w:color="1E1C11" w:themeColor="background2" w:themeShade="1A" w:sz="4" w:space="0"/>
              <w:bottom w:val="single" w:color="1E1C11" w:themeColor="background2" w:themeShade="1A" w:sz="4" w:space="0"/>
              <w:right w:val="single" w:color="1E1C11" w:themeColor="background2" w:themeShade="1A" w:sz="4" w:space="0"/>
            </w:tcBorders>
            <w:shd w:val="clear" w:color="auto" w:fill="FFD54F"/>
            <w:vAlign w:val="center"/>
          </w:tcPr>
          <w:p w14:paraId="72023625">
            <w:pPr>
              <w:jc w:val="center"/>
              <w:rPr>
                <w:rFonts w:ascii="Barlow Condensed Medium" w:hAnsi="Barlow Condensed Medium" w:eastAsia="宋体" w:cs="Times New Roman"/>
                <w:kern w:val="0"/>
                <w:sz w:val="28"/>
                <w:szCs w:val="28"/>
              </w:rPr>
            </w:pPr>
            <w:r>
              <w:rPr>
                <w:rFonts w:ascii="Barlow Condensed Medium" w:hAnsi="Barlow Condensed Medium" w:eastAsia="宋体" w:cs="Times New Roman"/>
                <w:kern w:val="0"/>
                <w:sz w:val="28"/>
                <w:szCs w:val="28"/>
              </w:rPr>
              <w:t>JOB RESPONSIBILITIES</w:t>
            </w:r>
          </w:p>
        </w:tc>
      </w:tr>
      <w:tr w14:paraId="68B80C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8" w:hRule="atLeast"/>
        </w:trPr>
        <w:tc>
          <w:tcPr>
            <w:tcW w:w="9429" w:type="dxa"/>
            <w:gridSpan w:val="2"/>
            <w:tcBorders>
              <w:top w:val="single" w:color="1E1C11" w:themeColor="background2" w:themeShade="1A" w:sz="4" w:space="0"/>
              <w:left w:val="single" w:color="C3BD96" w:themeColor="background2" w:themeShade="BF" w:sz="4" w:space="0"/>
              <w:bottom w:val="single" w:color="1E1C11" w:themeColor="background2" w:themeShade="1A" w:sz="4" w:space="0"/>
              <w:right w:val="single" w:color="C3BD96" w:themeColor="background2" w:themeShade="BF" w:sz="4" w:space="0"/>
            </w:tcBorders>
          </w:tcPr>
          <w:p w14:paraId="46E48DF4">
            <w:pPr>
              <w:spacing w:before="120" w:after="120"/>
              <w:rPr>
                <w:rFonts w:ascii="Arial" w:hAnsi="Arial" w:eastAsia="宋体" w:cs="Arial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eastAsia="宋体" w:cs="Arial"/>
                <w:kern w:val="0"/>
                <w:sz w:val="22"/>
                <w:szCs w:val="22"/>
                <w:highlight w:val="none"/>
              </w:rPr>
              <w:t>Participate in communications and exchanges with leading enterprises, assist in conducting industry research, and identify and organize potential service or cooperation opportunities.</w:t>
            </w:r>
          </w:p>
        </w:tc>
      </w:tr>
      <w:tr w14:paraId="29D02E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9429" w:type="dxa"/>
            <w:gridSpan w:val="2"/>
            <w:tcBorders>
              <w:top w:val="single" w:color="1E1C11" w:themeColor="background2" w:themeShade="1A" w:sz="4" w:space="0"/>
              <w:left w:val="single" w:color="1E1C11" w:themeColor="background2" w:themeShade="1A" w:sz="4" w:space="0"/>
              <w:bottom w:val="single" w:color="1E1C11" w:themeColor="background2" w:themeShade="1A" w:sz="4" w:space="0"/>
              <w:right w:val="single" w:color="1E1C11" w:themeColor="background2" w:themeShade="1A" w:sz="4" w:space="0"/>
            </w:tcBorders>
            <w:shd w:val="clear" w:color="auto" w:fill="FFD54F"/>
            <w:vAlign w:val="center"/>
          </w:tcPr>
          <w:p w14:paraId="4DF34409">
            <w:pPr>
              <w:jc w:val="center"/>
              <w:rPr>
                <w:rFonts w:ascii="Barlow Condensed Medium" w:hAnsi="Barlow Condensed Medium" w:eastAsia="宋体" w:cs="Times New Roman"/>
                <w:kern w:val="0"/>
                <w:sz w:val="28"/>
                <w:szCs w:val="28"/>
              </w:rPr>
            </w:pPr>
            <w:r>
              <w:rPr>
                <w:rFonts w:ascii="Barlow Condensed Medium" w:hAnsi="Barlow Condensed Medium" w:eastAsia="宋体" w:cs="Times New Roman"/>
                <w:kern w:val="0"/>
                <w:sz w:val="28"/>
                <w:szCs w:val="28"/>
              </w:rPr>
              <w:t>SKILL REQUIREMENTS</w:t>
            </w:r>
          </w:p>
        </w:tc>
      </w:tr>
      <w:tr w14:paraId="24A4DB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5" w:hRule="atLeast"/>
        </w:trPr>
        <w:tc>
          <w:tcPr>
            <w:tcW w:w="9429" w:type="dxa"/>
            <w:gridSpan w:val="2"/>
            <w:tcBorders>
              <w:top w:val="single" w:color="1E1C11" w:themeColor="background2" w:themeShade="1A" w:sz="4" w:space="0"/>
              <w:left w:val="single" w:color="C3BD96" w:themeColor="background2" w:themeShade="BF" w:sz="4" w:space="0"/>
              <w:bottom w:val="single" w:color="1E1C11" w:themeColor="background2" w:themeShade="1A" w:sz="4" w:space="0"/>
              <w:right w:val="single" w:color="C3BD96" w:themeColor="background2" w:themeShade="BF" w:sz="4" w:space="0"/>
            </w:tcBorders>
          </w:tcPr>
          <w:p w14:paraId="1135BE29">
            <w:pPr>
              <w:spacing w:before="120" w:after="120"/>
              <w:rPr>
                <w:rFonts w:ascii="Arial" w:hAnsi="Arial" w:eastAsia="宋体" w:cs="Arial"/>
                <w:kern w:val="0"/>
                <w:sz w:val="22"/>
                <w:szCs w:val="22"/>
              </w:rPr>
            </w:pPr>
            <w:r>
              <w:rPr>
                <w:rFonts w:ascii="Arial" w:hAnsi="Arial" w:eastAsia="宋体" w:cs="Arial"/>
                <w:b/>
                <w:bCs/>
                <w:kern w:val="0"/>
                <w:sz w:val="22"/>
                <w:szCs w:val="22"/>
              </w:rPr>
              <w:t>Required:</w:t>
            </w:r>
            <w:r>
              <w:rPr>
                <w:rFonts w:ascii="Arial" w:hAnsi="Arial" w:eastAsia="宋体" w:cs="Arial"/>
                <w:kern w:val="0"/>
                <w:sz w:val="22"/>
                <w:szCs w:val="22"/>
              </w:rPr>
              <w:t xml:space="preserve"> </w:t>
            </w:r>
          </w:p>
          <w:p w14:paraId="11B1F968">
            <w:pPr>
              <w:numPr>
                <w:ilvl w:val="0"/>
                <w:numId w:val="1"/>
              </w:numPr>
              <w:spacing w:before="120" w:after="120"/>
              <w:rPr>
                <w:rFonts w:ascii="Arial" w:hAnsi="Arial" w:eastAsia="宋体" w:cs="Arial"/>
                <w:kern w:val="0"/>
                <w:sz w:val="22"/>
                <w:szCs w:val="22"/>
              </w:rPr>
            </w:pPr>
            <w:r>
              <w:rPr>
                <w:rFonts w:ascii="Arial" w:hAnsi="Arial" w:eastAsia="宋体" w:cs="Arial"/>
                <w:kern w:val="0"/>
                <w:sz w:val="22"/>
                <w:szCs w:val="22"/>
              </w:rPr>
              <w:t xml:space="preserve">Good communication and coordination skills, as well as writing ability. </w:t>
            </w:r>
          </w:p>
          <w:p w14:paraId="396B6272">
            <w:pPr>
              <w:numPr>
                <w:ilvl w:val="0"/>
                <w:numId w:val="1"/>
              </w:numPr>
              <w:spacing w:before="120" w:after="120"/>
              <w:rPr>
                <w:rFonts w:ascii="Arial" w:hAnsi="Arial" w:eastAsia="宋体" w:cs="Arial"/>
                <w:kern w:val="0"/>
                <w:sz w:val="22"/>
                <w:szCs w:val="22"/>
              </w:rPr>
            </w:pPr>
            <w:r>
              <w:rPr>
                <w:rFonts w:hint="eastAsia" w:ascii="Arial" w:hAnsi="Arial" w:eastAsia="宋体" w:cs="Arial"/>
                <w:kern w:val="0"/>
                <w:sz w:val="22"/>
                <w:szCs w:val="22"/>
              </w:rPr>
              <w:t>Mandarin speaking is preferred</w:t>
            </w:r>
          </w:p>
          <w:p w14:paraId="6ACC9418">
            <w:pPr>
              <w:spacing w:before="120" w:after="120"/>
              <w:rPr>
                <w:rFonts w:ascii="Arial" w:hAnsi="Arial" w:eastAsia="宋体" w:cs="Arial"/>
                <w:kern w:val="0"/>
                <w:sz w:val="20"/>
              </w:rPr>
            </w:pPr>
            <w:r>
              <w:rPr>
                <w:rFonts w:ascii="Arial" w:hAnsi="Arial" w:eastAsia="宋体" w:cs="Arial"/>
                <w:b/>
                <w:bCs/>
                <w:kern w:val="0"/>
                <w:sz w:val="22"/>
                <w:szCs w:val="22"/>
              </w:rPr>
              <w:t>Preferred:</w:t>
            </w:r>
            <w:r>
              <w:rPr>
                <w:rFonts w:ascii="Arial" w:hAnsi="Arial" w:eastAsia="宋体" w:cs="Arial"/>
                <w:kern w:val="0"/>
                <w:sz w:val="22"/>
                <w:szCs w:val="22"/>
                <w:highlight w:val="none"/>
              </w:rPr>
              <w:t xml:space="preserve"> A professional background in any of the following fields: low-altitude economy, future aerospace, biomedicine, integrated circuits, artificial intelligence, etc. </w:t>
            </w:r>
          </w:p>
        </w:tc>
      </w:tr>
    </w:tbl>
    <w:p w14:paraId="32D7B030">
      <w:pPr>
        <w:jc w:val="center"/>
        <w:rPr>
          <w:rFonts w:ascii="Arial" w:hAnsi="Arial" w:eastAsia="方正小标宋_GBK" w:cs="Arial"/>
          <w:b/>
          <w:bCs/>
          <w:color w:val="376092" w:themeColor="accent1" w:themeShade="BF"/>
          <w:sz w:val="36"/>
          <w:szCs w:val="36"/>
          <w:u w:val="single"/>
        </w:rPr>
      </w:pPr>
      <w:r>
        <w:rPr>
          <w:rFonts w:ascii="Arial" w:hAnsi="Arial" w:eastAsia="方正小标宋_GBK" w:cs="Arial"/>
          <w:b/>
          <w:bCs/>
          <w:color w:val="376092" w:themeColor="accent1" w:themeShade="BF"/>
          <w:sz w:val="36"/>
          <w:szCs w:val="36"/>
          <w:u w:val="single"/>
        </w:rPr>
        <w:t>Co</w:t>
      </w:r>
      <w:r>
        <w:rPr>
          <w:rFonts w:hint="eastAsia" w:ascii="Arial" w:hAnsi="Arial" w:eastAsia="方正小标宋_GBK" w:cs="Arial"/>
          <w:b/>
          <w:bCs/>
          <w:color w:val="376092" w:themeColor="accent1" w:themeShade="BF"/>
          <w:sz w:val="36"/>
          <w:szCs w:val="36"/>
          <w:u w:val="single"/>
        </w:rPr>
        <w:t>-</w:t>
      </w:r>
      <w:r>
        <w:rPr>
          <w:rFonts w:ascii="Arial" w:hAnsi="Arial" w:eastAsia="方正小标宋_GBK" w:cs="Arial"/>
          <w:b/>
          <w:bCs/>
          <w:color w:val="376092" w:themeColor="accent1" w:themeShade="BF"/>
          <w:sz w:val="36"/>
          <w:szCs w:val="36"/>
          <w:u w:val="single"/>
        </w:rPr>
        <w:t>op岗位模板</w:t>
      </w:r>
    </w:p>
    <w:p w14:paraId="00A3AABC"/>
    <w:tbl>
      <w:tblPr>
        <w:tblStyle w:val="5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71"/>
        <w:gridCol w:w="2351"/>
      </w:tblGrid>
      <w:tr w14:paraId="654320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c>
          <w:tcPr>
            <w:tcW w:w="6799" w:type="dxa"/>
          </w:tcPr>
          <w:p w14:paraId="36E175B1">
            <w:pPr>
              <w:spacing w:after="120"/>
              <w:rPr>
                <w:rFonts w:ascii="方正仿宋_GBK" w:hAnsi="Barlow Condensed Medium" w:eastAsia="方正仿宋_GBK" w:cs="Times New Roman"/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 w:ascii="方正仿宋_GBK" w:hAnsi="Barlow Condensed Medium" w:eastAsia="方正仿宋_GBK" w:cs="Times New Roman"/>
                <w:b/>
                <w:bCs/>
                <w:kern w:val="0"/>
                <w:sz w:val="28"/>
                <w:szCs w:val="28"/>
              </w:rPr>
              <w:t>[国先中心合作推进业务助理+1人]</w:t>
            </w:r>
          </w:p>
        </w:tc>
        <w:tc>
          <w:tcPr>
            <w:tcW w:w="2551" w:type="dxa"/>
            <w:vMerge w:val="restart"/>
            <w:vAlign w:val="center"/>
          </w:tcPr>
          <w:p w14:paraId="68C5D100">
            <w:pPr>
              <w:jc w:val="center"/>
              <w:rPr>
                <w:rFonts w:ascii="Typ1451 Std" w:hAnsi="Typ1451 Std" w:eastAsia="宋体" w:cs="Times New Roman"/>
                <w:kern w:val="0"/>
                <w:sz w:val="20"/>
              </w:rPr>
            </w:pPr>
            <w:r>
              <w:rPr>
                <w:rFonts w:ascii="Typ1451 Std" w:hAnsi="Typ1451 Std" w:eastAsia="宋体" w:cs="Times New Roman"/>
                <w:color w:val="C4BD97" w:themeColor="background2" w:themeShade="BF"/>
                <w:kern w:val="0"/>
                <w:sz w:val="20"/>
              </w:rPr>
              <w:t>[</w:t>
            </w:r>
            <w:r>
              <w:rPr>
                <w:rFonts w:hint="eastAsia" w:ascii="Typ1451 Std" w:hAnsi="Typ1451 Std" w:eastAsia="宋体" w:cs="Times New Roman"/>
                <w:color w:val="C4BD97" w:themeColor="background2" w:themeShade="BF"/>
                <w:kern w:val="0"/>
                <w:sz w:val="20"/>
              </w:rPr>
              <w:t>此处插入公司logo</w:t>
            </w:r>
            <w:r>
              <w:rPr>
                <w:rFonts w:ascii="Typ1451 Std" w:hAnsi="Typ1451 Std" w:eastAsia="宋体" w:cs="Times New Roman"/>
                <w:color w:val="C4BD97" w:themeColor="background2" w:themeShade="BF"/>
                <w:kern w:val="0"/>
                <w:sz w:val="20"/>
              </w:rPr>
              <w:t>]</w:t>
            </w:r>
          </w:p>
        </w:tc>
      </w:tr>
      <w:tr w14:paraId="24C348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9" w:type="dxa"/>
          </w:tcPr>
          <w:p w14:paraId="6893175F">
            <w:pPr>
              <w:spacing w:after="120"/>
              <w:rPr>
                <w:rFonts w:ascii="方正仿宋_GBK" w:hAnsi="Typ1451 Std" w:eastAsia="方正仿宋_GBK" w:cs="Times New Roman"/>
                <w:kern w:val="0"/>
                <w:sz w:val="24"/>
              </w:rPr>
            </w:pPr>
            <w:r>
              <w:rPr>
                <w:rFonts w:hint="eastAsia" w:ascii="方正仿宋_GBK" w:hAnsi="Typ1451 Std" w:eastAsia="方正仿宋_GBK" w:cs="Times New Roman"/>
                <w:kern w:val="0"/>
                <w:sz w:val="24"/>
              </w:rPr>
              <w:t>[上海长三院]</w:t>
            </w:r>
          </w:p>
        </w:tc>
        <w:tc>
          <w:tcPr>
            <w:tcW w:w="2551" w:type="dxa"/>
            <w:vMerge w:val="continue"/>
          </w:tcPr>
          <w:p w14:paraId="0455CA92">
            <w:pPr>
              <w:rPr>
                <w:rFonts w:ascii="Times New Roman" w:hAnsi="Times New Roman" w:eastAsia="宋体" w:cs="Times New Roman"/>
                <w:kern w:val="0"/>
                <w:sz w:val="36"/>
                <w:szCs w:val="36"/>
              </w:rPr>
            </w:pPr>
          </w:p>
        </w:tc>
      </w:tr>
    </w:tbl>
    <w:p w14:paraId="498976CE">
      <w:pPr>
        <w:rPr>
          <w:rFonts w:ascii="Georgia" w:hAnsi="Georgia"/>
        </w:rPr>
      </w:pPr>
    </w:p>
    <w:tbl>
      <w:tblPr>
        <w:tblStyle w:val="5"/>
        <w:tblW w:w="942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2"/>
        <w:gridCol w:w="7307"/>
      </w:tblGrid>
      <w:tr w14:paraId="126F9A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9429" w:type="dxa"/>
            <w:gridSpan w:val="2"/>
            <w:tcBorders>
              <w:top w:val="single" w:color="1E1C11" w:themeColor="background2" w:themeShade="1A" w:sz="4" w:space="0"/>
              <w:left w:val="single" w:color="1E1C11" w:themeColor="background2" w:themeShade="1A" w:sz="4" w:space="0"/>
              <w:bottom w:val="single" w:color="1E1C11" w:themeColor="background2" w:themeShade="1A" w:sz="4" w:space="0"/>
              <w:right w:val="single" w:color="1E1C11" w:themeColor="background2" w:themeShade="1A" w:sz="4" w:space="0"/>
            </w:tcBorders>
            <w:shd w:val="clear" w:color="auto" w:fill="FFD54F"/>
            <w:vAlign w:val="center"/>
          </w:tcPr>
          <w:p w14:paraId="7440E953">
            <w:pPr>
              <w:jc w:val="center"/>
              <w:rPr>
                <w:rFonts w:ascii="方正仿宋_GBK" w:hAnsi="Barlow Condensed Medium" w:eastAsia="方正仿宋_GBK" w:cs="Times New Roman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方正仿宋_GBK" w:hAnsi="Barlow Condensed Medium" w:eastAsia="方正仿宋_GBK" w:cs="Times New Roman"/>
                <w:b/>
                <w:bCs/>
                <w:kern w:val="0"/>
                <w:sz w:val="28"/>
                <w:szCs w:val="28"/>
              </w:rPr>
              <w:t>职位概览</w:t>
            </w:r>
          </w:p>
        </w:tc>
      </w:tr>
      <w:tr w14:paraId="6964F1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2122" w:type="dxa"/>
            <w:tcBorders>
              <w:top w:val="single" w:color="1E1C11" w:themeColor="background2" w:themeShade="1A" w:sz="4" w:space="0"/>
              <w:left w:val="single" w:color="C3BD96" w:themeColor="background2" w:themeShade="BF" w:sz="4" w:space="0"/>
              <w:bottom w:val="single" w:color="C3BD96" w:themeColor="background2" w:themeShade="BF" w:sz="4" w:space="0"/>
              <w:right w:val="single" w:color="C3BD96" w:themeColor="background2" w:themeShade="BF" w:sz="4" w:space="0"/>
            </w:tcBorders>
            <w:vAlign w:val="center"/>
          </w:tcPr>
          <w:p w14:paraId="1BB2F66C">
            <w:pPr>
              <w:spacing w:before="120" w:after="120"/>
              <w:rPr>
                <w:rFonts w:ascii="方正仿宋_GBK" w:hAnsi="Arial" w:eastAsia="方正仿宋_GBK" w:cs="Arial"/>
                <w:b/>
                <w:bCs/>
                <w:kern w:val="0"/>
                <w:sz w:val="24"/>
              </w:rPr>
            </w:pPr>
            <w:r>
              <w:rPr>
                <w:rFonts w:hint="eastAsia" w:ascii="方正仿宋_GBK" w:hAnsi="Arial" w:eastAsia="方正仿宋_GBK" w:cs="Arial"/>
                <w:b/>
                <w:bCs/>
                <w:kern w:val="0"/>
                <w:sz w:val="24"/>
              </w:rPr>
              <w:t>职位名称</w:t>
            </w:r>
          </w:p>
        </w:tc>
        <w:tc>
          <w:tcPr>
            <w:tcW w:w="7307" w:type="dxa"/>
            <w:tcBorders>
              <w:top w:val="single" w:color="1E1C11" w:themeColor="background2" w:themeShade="1A" w:sz="4" w:space="0"/>
              <w:left w:val="single" w:color="C3BD96" w:themeColor="background2" w:themeShade="BF" w:sz="4" w:space="0"/>
              <w:bottom w:val="single" w:color="C3BD96" w:themeColor="background2" w:themeShade="BF" w:sz="4" w:space="0"/>
              <w:right w:val="single" w:color="C3BD96" w:themeColor="background2" w:themeShade="BF" w:sz="4" w:space="0"/>
            </w:tcBorders>
          </w:tcPr>
          <w:p w14:paraId="72743209">
            <w:pPr>
              <w:spacing w:before="120" w:after="120" w:line="400" w:lineRule="exact"/>
              <w:rPr>
                <w:rFonts w:ascii="方正仿宋_GBK" w:hAnsi="Arial" w:eastAsia="方正仿宋_GBK" w:cs="Arial"/>
                <w:kern w:val="0"/>
                <w:sz w:val="24"/>
              </w:rPr>
            </w:pPr>
            <w:r>
              <w:rPr>
                <w:rFonts w:hint="eastAsia" w:ascii="方正仿宋_GBK" w:hAnsi="Arial" w:eastAsia="方正仿宋_GBK" w:cs="Arial"/>
                <w:kern w:val="0"/>
                <w:sz w:val="24"/>
              </w:rPr>
              <w:t>国际先进技术应用推进中心（国先中心）合作推进业务助理1人</w:t>
            </w:r>
          </w:p>
        </w:tc>
      </w:tr>
      <w:tr w14:paraId="0A9829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atLeast"/>
        </w:trPr>
        <w:tc>
          <w:tcPr>
            <w:tcW w:w="2122" w:type="dxa"/>
            <w:tcBorders>
              <w:top w:val="single" w:color="C3BD96" w:themeColor="background2" w:themeShade="BF" w:sz="4" w:space="0"/>
              <w:left w:val="single" w:color="C3BD96" w:themeColor="background2" w:themeShade="BF" w:sz="4" w:space="0"/>
              <w:bottom w:val="single" w:color="C3BD96" w:themeColor="background2" w:themeShade="BF" w:sz="4" w:space="0"/>
              <w:right w:val="single" w:color="C3BD96" w:themeColor="background2" w:themeShade="BF" w:sz="4" w:space="0"/>
            </w:tcBorders>
            <w:vAlign w:val="center"/>
          </w:tcPr>
          <w:p w14:paraId="63045734">
            <w:pPr>
              <w:spacing w:before="120" w:after="120"/>
              <w:rPr>
                <w:rFonts w:ascii="方正仿宋_GBK" w:hAnsi="Arial" w:eastAsia="方正仿宋_GBK" w:cs="Arial"/>
                <w:b/>
                <w:bCs/>
                <w:kern w:val="0"/>
                <w:sz w:val="24"/>
              </w:rPr>
            </w:pPr>
            <w:r>
              <w:rPr>
                <w:rFonts w:hint="eastAsia" w:ascii="方正仿宋_GBK" w:hAnsi="Arial" w:eastAsia="方正仿宋_GBK" w:cs="Arial"/>
                <w:b/>
                <w:bCs/>
                <w:kern w:val="0"/>
                <w:sz w:val="24"/>
              </w:rPr>
              <w:t>公司和部门</w:t>
            </w:r>
          </w:p>
        </w:tc>
        <w:tc>
          <w:tcPr>
            <w:tcW w:w="7307" w:type="dxa"/>
            <w:tcBorders>
              <w:top w:val="single" w:color="C3BD96" w:themeColor="background2" w:themeShade="BF" w:sz="4" w:space="0"/>
              <w:left w:val="single" w:color="C3BD96" w:themeColor="background2" w:themeShade="BF" w:sz="4" w:space="0"/>
              <w:bottom w:val="single" w:color="C3BD96" w:themeColor="background2" w:themeShade="BF" w:sz="4" w:space="0"/>
              <w:right w:val="single" w:color="C3BD96" w:themeColor="background2" w:themeShade="BF" w:sz="4" w:space="0"/>
            </w:tcBorders>
          </w:tcPr>
          <w:p w14:paraId="774BCAA5">
            <w:pPr>
              <w:spacing w:before="120" w:after="120" w:line="400" w:lineRule="exact"/>
              <w:rPr>
                <w:rFonts w:ascii="方正仿宋_GBK" w:hAnsi="Arial" w:eastAsia="方正仿宋_GBK" w:cs="Arial"/>
                <w:kern w:val="0"/>
                <w:sz w:val="24"/>
              </w:rPr>
            </w:pPr>
            <w:r>
              <w:rPr>
                <w:rFonts w:hint="eastAsia" w:ascii="方正仿宋_GBK" w:hAnsi="Arial" w:eastAsia="方正仿宋_GBK" w:cs="Arial"/>
                <w:kern w:val="0"/>
                <w:sz w:val="24"/>
              </w:rPr>
              <w:t>上海长三院 工程教育与国内合作部</w:t>
            </w:r>
          </w:p>
        </w:tc>
      </w:tr>
      <w:tr w14:paraId="5B4D59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2122" w:type="dxa"/>
            <w:tcBorders>
              <w:top w:val="single" w:color="C3BD96" w:themeColor="background2" w:themeShade="BF" w:sz="4" w:space="0"/>
              <w:left w:val="single" w:color="C3BD96" w:themeColor="background2" w:themeShade="BF" w:sz="4" w:space="0"/>
              <w:bottom w:val="single" w:color="C3BD96" w:themeColor="background2" w:themeShade="BF" w:sz="4" w:space="0"/>
              <w:right w:val="single" w:color="C3BD96" w:themeColor="background2" w:themeShade="BF" w:sz="4" w:space="0"/>
            </w:tcBorders>
            <w:vAlign w:val="center"/>
          </w:tcPr>
          <w:p w14:paraId="5ACD4EA5">
            <w:pPr>
              <w:spacing w:before="120" w:after="120"/>
              <w:rPr>
                <w:rFonts w:ascii="方正仿宋_GBK" w:hAnsi="Arial" w:eastAsia="方正仿宋_GBK" w:cs="Arial"/>
                <w:b/>
                <w:bCs/>
                <w:kern w:val="0"/>
                <w:sz w:val="24"/>
              </w:rPr>
            </w:pPr>
            <w:r>
              <w:rPr>
                <w:rFonts w:hint="eastAsia" w:ascii="方正仿宋_GBK" w:hAnsi="Arial" w:eastAsia="方正仿宋_GBK" w:cs="Arial"/>
                <w:b/>
                <w:bCs/>
                <w:kern w:val="0"/>
                <w:sz w:val="24"/>
              </w:rPr>
              <w:t>地点</w:t>
            </w:r>
          </w:p>
        </w:tc>
        <w:tc>
          <w:tcPr>
            <w:tcW w:w="7307" w:type="dxa"/>
            <w:tcBorders>
              <w:top w:val="single" w:color="C3BD96" w:themeColor="background2" w:themeShade="BF" w:sz="4" w:space="0"/>
              <w:left w:val="single" w:color="C3BD96" w:themeColor="background2" w:themeShade="BF" w:sz="4" w:space="0"/>
              <w:bottom w:val="single" w:color="C3BD96" w:themeColor="background2" w:themeShade="BF" w:sz="4" w:space="0"/>
              <w:right w:val="single" w:color="C3BD96" w:themeColor="background2" w:themeShade="BF" w:sz="4" w:space="0"/>
            </w:tcBorders>
          </w:tcPr>
          <w:p w14:paraId="591AE2F8">
            <w:pPr>
              <w:spacing w:before="120" w:after="120"/>
              <w:rPr>
                <w:rFonts w:ascii="方正仿宋_GBK" w:hAnsi="Arial" w:eastAsia="方正仿宋_GBK" w:cs="Arial"/>
                <w:kern w:val="0"/>
                <w:sz w:val="24"/>
              </w:rPr>
            </w:pPr>
            <w:r>
              <w:rPr>
                <w:rFonts w:hint="eastAsia" w:ascii="方正仿宋_GBK" w:hAnsi="Arial" w:eastAsia="方正仿宋_GBK" w:cs="Arial"/>
                <w:kern w:val="0"/>
                <w:sz w:val="24"/>
              </w:rPr>
              <w:t>线上线下混合模式，线下地点为上海</w:t>
            </w:r>
          </w:p>
        </w:tc>
      </w:tr>
      <w:tr w14:paraId="40F601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9429" w:type="dxa"/>
            <w:gridSpan w:val="2"/>
            <w:tcBorders>
              <w:top w:val="single" w:color="1E1C11" w:themeColor="background2" w:themeShade="1A" w:sz="4" w:space="0"/>
              <w:left w:val="single" w:color="1E1C11" w:themeColor="background2" w:themeShade="1A" w:sz="4" w:space="0"/>
              <w:bottom w:val="single" w:color="1E1C11" w:themeColor="background2" w:themeShade="1A" w:sz="4" w:space="0"/>
              <w:right w:val="single" w:color="1E1C11" w:themeColor="background2" w:themeShade="1A" w:sz="4" w:space="0"/>
            </w:tcBorders>
            <w:shd w:val="clear" w:color="auto" w:fill="FFD54F"/>
            <w:vAlign w:val="center"/>
          </w:tcPr>
          <w:p w14:paraId="23EE765D">
            <w:pPr>
              <w:spacing w:line="400" w:lineRule="exact"/>
              <w:jc w:val="center"/>
              <w:rPr>
                <w:rFonts w:ascii="方正仿宋_GBK" w:hAnsi="Barlow Condensed Medium" w:eastAsia="方正仿宋_GBK" w:cs="Times New Roman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方正仿宋_GBK" w:hAnsi="Barlow Condensed Medium" w:eastAsia="方正仿宋_GBK" w:cs="Times New Roman"/>
                <w:b/>
                <w:bCs/>
                <w:kern w:val="0"/>
                <w:sz w:val="28"/>
                <w:szCs w:val="28"/>
              </w:rPr>
              <w:t>职位总结</w:t>
            </w:r>
          </w:p>
        </w:tc>
      </w:tr>
      <w:tr w14:paraId="7403AF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3" w:hRule="atLeast"/>
        </w:trPr>
        <w:tc>
          <w:tcPr>
            <w:tcW w:w="9429" w:type="dxa"/>
            <w:gridSpan w:val="2"/>
            <w:tcBorders>
              <w:top w:val="single" w:color="1E1C11" w:themeColor="background2" w:themeShade="1A" w:sz="4" w:space="0"/>
              <w:left w:val="single" w:color="C3BD96" w:themeColor="background2" w:themeShade="BF" w:sz="4" w:space="0"/>
              <w:bottom w:val="single" w:color="1E1C11" w:themeColor="background2" w:themeShade="1A" w:sz="4" w:space="0"/>
              <w:right w:val="single" w:color="C3BD96" w:themeColor="background2" w:themeShade="BF" w:sz="4" w:space="0"/>
            </w:tcBorders>
          </w:tcPr>
          <w:p w14:paraId="27112E50">
            <w:pPr>
              <w:spacing w:before="120" w:after="120" w:line="400" w:lineRule="exact"/>
              <w:rPr>
                <w:rFonts w:ascii="方正仿宋_GBK" w:hAnsi="Arial" w:eastAsia="方正仿宋_GBK" w:cs="Arial"/>
                <w:kern w:val="0"/>
                <w:sz w:val="24"/>
              </w:rPr>
            </w:pPr>
            <w:r>
              <w:rPr>
                <w:rFonts w:hint="eastAsia" w:ascii="方正仿宋_GBK" w:hAnsi="Arial" w:eastAsia="方正仿宋_GBK" w:cs="Arial"/>
                <w:kern w:val="0"/>
                <w:sz w:val="24"/>
              </w:rPr>
              <w:t>了解链主企业产业布局，参与企业创新服务，赋能NICE/国先产业创新体系建设</w:t>
            </w:r>
          </w:p>
        </w:tc>
      </w:tr>
      <w:tr w14:paraId="0F6810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9429" w:type="dxa"/>
            <w:gridSpan w:val="2"/>
            <w:tcBorders>
              <w:top w:val="single" w:color="1E1C11" w:themeColor="background2" w:themeShade="1A" w:sz="4" w:space="0"/>
              <w:left w:val="single" w:color="1E1C11" w:themeColor="background2" w:themeShade="1A" w:sz="4" w:space="0"/>
              <w:bottom w:val="single" w:color="1E1C11" w:themeColor="background2" w:themeShade="1A" w:sz="4" w:space="0"/>
              <w:right w:val="single" w:color="1E1C11" w:themeColor="background2" w:themeShade="1A" w:sz="4" w:space="0"/>
            </w:tcBorders>
            <w:shd w:val="clear" w:color="auto" w:fill="FFD54F"/>
            <w:vAlign w:val="center"/>
          </w:tcPr>
          <w:p w14:paraId="3FB13668">
            <w:pPr>
              <w:spacing w:line="400" w:lineRule="exact"/>
              <w:jc w:val="center"/>
              <w:rPr>
                <w:rFonts w:ascii="方正仿宋_GBK" w:hAnsi="Barlow Condensed Medium" w:eastAsia="方正仿宋_GBK" w:cs="Times New Roman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方正仿宋_GBK" w:hAnsi="Barlow Condensed Medium" w:eastAsia="方正仿宋_GBK" w:cs="Times New Roman"/>
                <w:b/>
                <w:bCs/>
                <w:kern w:val="0"/>
                <w:sz w:val="28"/>
                <w:szCs w:val="28"/>
              </w:rPr>
              <w:t>岗位职责</w:t>
            </w:r>
          </w:p>
        </w:tc>
      </w:tr>
      <w:tr w14:paraId="631F78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8" w:hRule="atLeast"/>
        </w:trPr>
        <w:tc>
          <w:tcPr>
            <w:tcW w:w="9429" w:type="dxa"/>
            <w:gridSpan w:val="2"/>
            <w:tcBorders>
              <w:top w:val="single" w:color="1E1C11" w:themeColor="background2" w:themeShade="1A" w:sz="4" w:space="0"/>
              <w:left w:val="single" w:color="C3BD96" w:themeColor="background2" w:themeShade="BF" w:sz="4" w:space="0"/>
              <w:bottom w:val="single" w:color="1E1C11" w:themeColor="background2" w:themeShade="1A" w:sz="4" w:space="0"/>
              <w:right w:val="single" w:color="C3BD96" w:themeColor="background2" w:themeShade="BF" w:sz="4" w:space="0"/>
            </w:tcBorders>
          </w:tcPr>
          <w:p w14:paraId="7BD28621">
            <w:pPr>
              <w:spacing w:before="120" w:after="120" w:line="400" w:lineRule="exact"/>
              <w:rPr>
                <w:rFonts w:ascii="方正仿宋_GBK" w:hAnsi="Arial" w:eastAsia="方正仿宋_GBK" w:cs="Arial"/>
                <w:kern w:val="0"/>
                <w:sz w:val="24"/>
              </w:rPr>
            </w:pPr>
            <w:r>
              <w:rPr>
                <w:rFonts w:hint="eastAsia" w:ascii="方正仿宋_GBK" w:hAnsi="Arial" w:eastAsia="方正仿宋_GBK" w:cs="Arial"/>
                <w:kern w:val="0"/>
                <w:sz w:val="24"/>
              </w:rPr>
              <w:t>参与链主企业对接交流，协助开展产业调研，挖掘并梳理可能服务或合作的内容。</w:t>
            </w:r>
          </w:p>
        </w:tc>
      </w:tr>
      <w:tr w14:paraId="674D05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9429" w:type="dxa"/>
            <w:gridSpan w:val="2"/>
            <w:tcBorders>
              <w:top w:val="single" w:color="1E1C11" w:themeColor="background2" w:themeShade="1A" w:sz="4" w:space="0"/>
              <w:left w:val="single" w:color="1E1C11" w:themeColor="background2" w:themeShade="1A" w:sz="4" w:space="0"/>
              <w:bottom w:val="single" w:color="1E1C11" w:themeColor="background2" w:themeShade="1A" w:sz="4" w:space="0"/>
              <w:right w:val="single" w:color="1E1C11" w:themeColor="background2" w:themeShade="1A" w:sz="4" w:space="0"/>
            </w:tcBorders>
            <w:shd w:val="clear" w:color="auto" w:fill="FFD54F"/>
            <w:vAlign w:val="center"/>
          </w:tcPr>
          <w:p w14:paraId="0CD73F75">
            <w:pPr>
              <w:spacing w:line="400" w:lineRule="exact"/>
              <w:jc w:val="center"/>
              <w:rPr>
                <w:rFonts w:ascii="方正仿宋_GBK" w:hAnsi="Barlow Condensed Medium" w:eastAsia="方正仿宋_GBK" w:cs="Times New Roman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方正仿宋_GBK" w:hAnsi="Barlow Condensed Medium" w:eastAsia="方正仿宋_GBK" w:cs="Times New Roman"/>
                <w:b/>
                <w:bCs/>
                <w:kern w:val="0"/>
                <w:sz w:val="28"/>
                <w:szCs w:val="28"/>
              </w:rPr>
              <w:t>技能要求</w:t>
            </w:r>
          </w:p>
        </w:tc>
      </w:tr>
      <w:tr w14:paraId="1C5731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8" w:hRule="atLeast"/>
        </w:trPr>
        <w:tc>
          <w:tcPr>
            <w:tcW w:w="9429" w:type="dxa"/>
            <w:gridSpan w:val="2"/>
            <w:tcBorders>
              <w:top w:val="single" w:color="1E1C11" w:themeColor="background2" w:themeShade="1A" w:sz="4" w:space="0"/>
              <w:left w:val="single" w:color="C3BD96" w:themeColor="background2" w:themeShade="BF" w:sz="4" w:space="0"/>
              <w:bottom w:val="single" w:color="1E1C11" w:themeColor="background2" w:themeShade="1A" w:sz="4" w:space="0"/>
              <w:right w:val="single" w:color="C3BD96" w:themeColor="background2" w:themeShade="BF" w:sz="4" w:space="0"/>
            </w:tcBorders>
          </w:tcPr>
          <w:p w14:paraId="7C21EE7B">
            <w:pPr>
              <w:spacing w:before="120" w:after="120" w:line="400" w:lineRule="exact"/>
              <w:rPr>
                <w:rFonts w:ascii="方正仿宋_GBK" w:hAnsi="Arial" w:eastAsia="方正仿宋_GBK" w:cs="Arial"/>
                <w:kern w:val="0"/>
                <w:sz w:val="24"/>
              </w:rPr>
            </w:pPr>
            <w:r>
              <w:rPr>
                <w:rFonts w:hint="eastAsia" w:ascii="方正仿宋_GBK" w:hAnsi="Arial" w:eastAsia="方正仿宋_GBK" w:cs="Arial"/>
                <w:b/>
                <w:bCs/>
                <w:kern w:val="0"/>
                <w:sz w:val="24"/>
              </w:rPr>
              <w:t>必需：</w:t>
            </w:r>
            <w:r>
              <w:rPr>
                <w:rFonts w:hint="eastAsia" w:ascii="方正仿宋_GBK" w:hAnsi="Arial" w:eastAsia="方正仿宋_GBK" w:cs="Arial"/>
                <w:kern w:val="0"/>
                <w:sz w:val="24"/>
              </w:rPr>
              <w:t>良好的沟通协调能力、文字写作能力。</w:t>
            </w:r>
          </w:p>
          <w:p w14:paraId="04F36816">
            <w:pPr>
              <w:spacing w:before="120" w:after="120" w:line="400" w:lineRule="exact"/>
              <w:rPr>
                <w:rFonts w:ascii="方正仿宋_GBK" w:hAnsi="Arial" w:eastAsia="方正仿宋_GBK" w:cs="Arial"/>
                <w:kern w:val="0"/>
                <w:sz w:val="24"/>
              </w:rPr>
            </w:pPr>
            <w:r>
              <w:rPr>
                <w:rFonts w:hint="eastAsia" w:ascii="方正仿宋_GBK" w:hAnsi="Arial" w:eastAsia="方正仿宋_GBK" w:cs="Arial"/>
                <w:b/>
                <w:bCs/>
                <w:kern w:val="0"/>
                <w:sz w:val="24"/>
              </w:rPr>
              <w:t>优先考虑：</w:t>
            </w:r>
            <w:r>
              <w:rPr>
                <w:rFonts w:hint="eastAsia" w:ascii="方正仿宋_GBK" w:hAnsi="Arial" w:eastAsia="方正仿宋_GBK" w:cs="Arial"/>
                <w:kern w:val="0"/>
                <w:sz w:val="24"/>
              </w:rPr>
              <w:t>具有低空经济、未来航天、生物医药、集成电路、人工智能等任一领域的专业基础。</w:t>
            </w:r>
          </w:p>
          <w:p w14:paraId="5DCA3B03">
            <w:pPr>
              <w:spacing w:before="120" w:after="120" w:line="400" w:lineRule="exact"/>
              <w:rPr>
                <w:rFonts w:ascii="方正仿宋_GBK" w:hAnsi="Arial" w:eastAsia="方正仿宋_GBK" w:cs="Arial"/>
                <w:kern w:val="0"/>
                <w:sz w:val="20"/>
                <w:szCs w:val="21"/>
              </w:rPr>
            </w:pPr>
            <w:r>
              <w:rPr>
                <w:rFonts w:hint="eastAsia" w:ascii="方正仿宋_GBK" w:hAnsi="Arial" w:eastAsia="方正仿宋_GBK" w:cs="Arial"/>
                <w:b/>
                <w:bCs/>
                <w:kern w:val="0"/>
                <w:sz w:val="24"/>
              </w:rPr>
              <w:t>教育要求：</w:t>
            </w:r>
            <w:r>
              <w:rPr>
                <w:rFonts w:hint="eastAsia" w:ascii="方正仿宋_GBK" w:hAnsi="Arial" w:eastAsia="方正仿宋_GBK" w:cs="Arial"/>
                <w:kern w:val="0"/>
                <w:sz w:val="24"/>
              </w:rPr>
              <w:t>本科及以上。</w:t>
            </w:r>
          </w:p>
        </w:tc>
      </w:tr>
    </w:tbl>
    <w:p w14:paraId="27A2D39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  <w:embedRegular r:id="rId1" w:fontKey="{1F49CB8D-EFB7-4413-AFBD-40839068451D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2" w:fontKey="{83216652-65CB-47AB-AAD7-6A11B2458D7F}"/>
  </w:font>
  <w:font w:name="Typ1451 Std">
    <w:altName w:val="Calibri"/>
    <w:panose1 w:val="00000000000000000000"/>
    <w:charset w:val="4D"/>
    <w:family w:val="auto"/>
    <w:pitch w:val="default"/>
    <w:sig w:usb0="00000000" w:usb1="00000000" w:usb2="00000000" w:usb3="00000000" w:csb0="00000001" w:csb1="00000000"/>
    <w:embedRegular r:id="rId3" w:fontKey="{74BE41ED-B4CF-413D-8FEE-F3C4222A7AD9}"/>
  </w:font>
  <w:font w:name="Georgia">
    <w:panose1 w:val="02040502050405020303"/>
    <w:charset w:val="00"/>
    <w:family w:val="roman"/>
    <w:pitch w:val="default"/>
    <w:sig w:usb0="00000287" w:usb1="00000000" w:usb2="00000000" w:usb3="00000000" w:csb0="2000009F" w:csb1="00000000"/>
    <w:embedRegular r:id="rId4" w:fontKey="{5F6E4320-7F7F-456D-9048-D2F83EA83AB7}"/>
  </w:font>
  <w:font w:name="Barlow Condensed Medium">
    <w:altName w:val="Segoe Print"/>
    <w:panose1 w:val="00000000000000000000"/>
    <w:charset w:val="00"/>
    <w:family w:val="auto"/>
    <w:pitch w:val="default"/>
    <w:sig w:usb0="00000000" w:usb1="00000000" w:usb2="00000000" w:usb3="00000000" w:csb0="00000193" w:csb1="00000000"/>
    <w:embedRegular r:id="rId5" w:fontKey="{2C4499BF-724A-414B-AB68-D974376499EA}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6" w:fontKey="{CD29DA4C-2FF6-49CB-BDB8-9287A4A75F62}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7" w:fontKey="{AA5E6FB2-F169-482E-90BC-B6FAB356A626}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9204436"/>
    <w:multiLevelType w:val="singleLevel"/>
    <w:tmpl w:val="8920443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jQzNmUyYzc0MTE2Mjk4ODNlMzAyNGRjZjJhYWM1N2QifQ=="/>
    <w:docVar w:name="KSO_WPS_MARK_KEY" w:val="4da38880-4408-48e9-a507-36f149bc331a"/>
  </w:docVars>
  <w:rsids>
    <w:rsidRoot w:val="0068384B"/>
    <w:rsid w:val="00080C59"/>
    <w:rsid w:val="00092CDD"/>
    <w:rsid w:val="000F4C85"/>
    <w:rsid w:val="0011546F"/>
    <w:rsid w:val="002039CC"/>
    <w:rsid w:val="00215D38"/>
    <w:rsid w:val="002842BF"/>
    <w:rsid w:val="002F1FE0"/>
    <w:rsid w:val="003E2A6F"/>
    <w:rsid w:val="004A23AB"/>
    <w:rsid w:val="004D3D1F"/>
    <w:rsid w:val="00507DAD"/>
    <w:rsid w:val="005503C8"/>
    <w:rsid w:val="005E62E9"/>
    <w:rsid w:val="006346C4"/>
    <w:rsid w:val="0068384B"/>
    <w:rsid w:val="00702815"/>
    <w:rsid w:val="007405A0"/>
    <w:rsid w:val="007B2DB5"/>
    <w:rsid w:val="008019BD"/>
    <w:rsid w:val="008408B9"/>
    <w:rsid w:val="008B5065"/>
    <w:rsid w:val="00942D7F"/>
    <w:rsid w:val="009E7F00"/>
    <w:rsid w:val="00A3723F"/>
    <w:rsid w:val="00A448BC"/>
    <w:rsid w:val="00A51754"/>
    <w:rsid w:val="00AB386D"/>
    <w:rsid w:val="00B81CC4"/>
    <w:rsid w:val="00C02AB3"/>
    <w:rsid w:val="00C15B55"/>
    <w:rsid w:val="00C35FE9"/>
    <w:rsid w:val="00C5193F"/>
    <w:rsid w:val="00C63334"/>
    <w:rsid w:val="00C777AD"/>
    <w:rsid w:val="00CA6EC5"/>
    <w:rsid w:val="00D729BA"/>
    <w:rsid w:val="00DF4E56"/>
    <w:rsid w:val="00E46030"/>
    <w:rsid w:val="00E95F12"/>
    <w:rsid w:val="00ED47C4"/>
    <w:rsid w:val="00F41E6F"/>
    <w:rsid w:val="00F47FB9"/>
    <w:rsid w:val="00F712A0"/>
    <w:rsid w:val="0306791B"/>
    <w:rsid w:val="07C8449F"/>
    <w:rsid w:val="085F271D"/>
    <w:rsid w:val="139128C8"/>
    <w:rsid w:val="1E9104B9"/>
    <w:rsid w:val="414F085F"/>
    <w:rsid w:val="4568677E"/>
    <w:rsid w:val="49DC1AFC"/>
    <w:rsid w:val="4A4750C2"/>
    <w:rsid w:val="4C2A2DD3"/>
    <w:rsid w:val="54111454"/>
    <w:rsid w:val="54E0147B"/>
    <w:rsid w:val="59CB5AF4"/>
    <w:rsid w:val="659E521E"/>
    <w:rsid w:val="66F3693C"/>
    <w:rsid w:val="6DA70E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421</Words>
  <Characters>1378</Characters>
  <Lines>18</Lines>
  <Paragraphs>5</Paragraphs>
  <TotalTime>1</TotalTime>
  <ScaleCrop>false</ScaleCrop>
  <LinksUpToDate>false</LinksUpToDate>
  <CharactersWithSpaces>1520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2024-12-09T02:27:00Z</dcterms:created>
  <dc:creator>pc</dc:creator>
  <cp:lastModifiedBy>徐荣</cp:lastModifiedBy>
  <dcterms:modified xsi:type="dcterms:W3CDTF">2025-03-03T02:42:28Z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0B9622A8F1984C5183A9819DDBCC5860_12</vt:lpwstr>
  </property>
  <property fmtid="{D5CDD505-2E9C-101B-9397-08002B2CF9AE}" pid="4" name="KSOTemplateDocerSaveRecord">
    <vt:lpwstr>eyJoZGlkIjoiOGExOWM5M2Q1MzVmMzNiMzA5MmYwMjk2OTk0NTU1ZjEiLCJ1c2VySWQiOiI2MDgzNTU3NzcifQ==</vt:lpwstr>
  </property>
</Properties>
</file>